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AB6" w:rsidRPr="00737AB6" w:rsidRDefault="00737AB6" w:rsidP="00737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AB6" w:rsidRPr="00737AB6" w:rsidRDefault="00737AB6" w:rsidP="00737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7AB6">
        <w:rPr>
          <w:rFonts w:ascii="Times New Roman" w:eastAsia="Times New Roman" w:hAnsi="Times New Roman" w:cs="Times New Roman"/>
          <w:sz w:val="30"/>
          <w:szCs w:val="30"/>
          <w:lang w:eastAsia="ru-RU"/>
        </w:rPr>
        <w:t>Муниципальное бюджетное дошкольное образовательное учреждение детский сад №24 "Полянка»</w:t>
      </w:r>
    </w:p>
    <w:p w:rsidR="00737AB6" w:rsidRPr="00737AB6" w:rsidRDefault="00737AB6" w:rsidP="00737A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37AB6" w:rsidRPr="00737AB6" w:rsidRDefault="00737AB6" w:rsidP="00737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Сообщение на тему: </w:t>
      </w:r>
      <w:r w:rsidRPr="00737AB6">
        <w:rPr>
          <w:rFonts w:ascii="Times New Roman" w:eastAsia="Times New Roman" w:hAnsi="Times New Roman" w:cs="Times New Roman"/>
          <w:color w:val="8B143C"/>
          <w:sz w:val="47"/>
          <w:szCs w:val="47"/>
          <w:lang w:eastAsia="ru-RU"/>
        </w:rPr>
        <w:t>«Особенности игровой деятельности детей старшего дошкольного возраста».</w:t>
      </w:r>
    </w:p>
    <w:p w:rsidR="00737AB6" w:rsidRPr="00737AB6" w:rsidRDefault="00737AB6" w:rsidP="00737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AB6" w:rsidRPr="00737AB6" w:rsidRDefault="00737AB6" w:rsidP="00737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Подготовила:</w:t>
      </w:r>
    </w:p>
    <w:p w:rsidR="00737AB6" w:rsidRPr="00737AB6" w:rsidRDefault="00737AB6" w:rsidP="00737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 воспитатель Романова О.В.</w:t>
      </w:r>
    </w:p>
    <w:p w:rsidR="00737AB6" w:rsidRPr="00737AB6" w:rsidRDefault="00737AB6" w:rsidP="00737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37AB6" w:rsidRPr="00737AB6" w:rsidRDefault="00737AB6" w:rsidP="00737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AB6" w:rsidRPr="00737AB6" w:rsidRDefault="00737AB6" w:rsidP="00737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AB6" w:rsidRPr="00737AB6" w:rsidRDefault="00737AB6" w:rsidP="00737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Кстово</w:t>
      </w:r>
    </w:p>
    <w:p w:rsidR="00737AB6" w:rsidRPr="00737AB6" w:rsidRDefault="00737AB6" w:rsidP="00737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г.</w:t>
      </w:r>
    </w:p>
    <w:p w:rsidR="00737AB6" w:rsidRPr="00737AB6" w:rsidRDefault="00737AB6" w:rsidP="00737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Игровая деятельность –  ведущая деятельность ребенка дошкольного возраста, реализующая его потребность в социальной компетенции (мотивом игры является «быть как взрослый») и определяющая специфику социальной ситуации развития ребенка: освоение социальной позиции «Я и общество» через моделирование основных типов отношений между людьми в игровой и воображаемой ситуации.</w:t>
      </w:r>
    </w:p>
    <w:p w:rsidR="00737AB6" w:rsidRPr="00737AB6" w:rsidRDefault="00737AB6" w:rsidP="00737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 старшем дошкольном возрасте игра достигает своего расцвета.  Этому способствует:</w:t>
      </w:r>
    </w:p>
    <w:p w:rsidR="00737AB6" w:rsidRPr="00737AB6" w:rsidRDefault="00737AB6" w:rsidP="00737A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Предшествующая целенаправленная работа по развитию игровой деятельности в младшем и среднем дошкольном возрасте.</w:t>
      </w:r>
    </w:p>
    <w:p w:rsidR="00737AB6" w:rsidRPr="00737AB6" w:rsidRDefault="00737AB6" w:rsidP="00737A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детского кругозора, развитие интереса к окружающему миру, в том числе к сфере общественной жизни.</w:t>
      </w:r>
    </w:p>
    <w:p w:rsidR="00737AB6" w:rsidRPr="00737AB6" w:rsidRDefault="00737AB6" w:rsidP="00737A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коммуникативной культуры.</w:t>
      </w:r>
    </w:p>
    <w:p w:rsidR="00737AB6" w:rsidRPr="00737AB6" w:rsidRDefault="00737AB6" w:rsidP="00737A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мышления и воображения.</w:t>
      </w:r>
    </w:p>
    <w:p w:rsidR="00737AB6" w:rsidRPr="00737AB6" w:rsidRDefault="00737AB6" w:rsidP="00737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 деятельность в старшем дошкольном возрасте  еще более усложняется. У детей в этом возрасте должно быть развито:</w:t>
      </w:r>
    </w:p>
    <w:p w:rsidR="00737AB6" w:rsidRPr="00737AB6" w:rsidRDefault="00737AB6" w:rsidP="00737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Умение объединяться в игру.</w:t>
      </w:r>
    </w:p>
    <w:p w:rsidR="00737AB6" w:rsidRPr="00737AB6" w:rsidRDefault="00737AB6" w:rsidP="00737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Договариваться о последовательности совместных действий.</w:t>
      </w:r>
    </w:p>
    <w:p w:rsidR="00737AB6" w:rsidRPr="00737AB6" w:rsidRDefault="00737AB6" w:rsidP="00737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Отображать характерные черты игрового образа.</w:t>
      </w:r>
    </w:p>
    <w:p w:rsidR="00737AB6" w:rsidRPr="00737AB6" w:rsidRDefault="00737AB6" w:rsidP="00737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Игры старших дошкольников классифицируются </w:t>
      </w:r>
      <w:proofErr w:type="gramStart"/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37AB6" w:rsidRPr="00737AB6" w:rsidRDefault="00737AB6" w:rsidP="00737A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игры: сюжетно-ролевые; режиссерские; строительные; театрализованные.</w:t>
      </w:r>
    </w:p>
    <w:p w:rsidR="00737AB6" w:rsidRPr="00737AB6" w:rsidRDefault="00737AB6" w:rsidP="00737A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 правилами: дидактические; подвижные; подвижные дидактические; интеллектуальные; компьютерные игры; народные игры; игры-забавы.</w:t>
      </w:r>
      <w:proofErr w:type="gramEnd"/>
    </w:p>
    <w:p w:rsidR="00737AB6" w:rsidRPr="00737AB6" w:rsidRDefault="00737AB6" w:rsidP="00737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игровой деятельности старших дошкольников</w:t>
      </w:r>
    </w:p>
    <w:p w:rsidR="00737AB6" w:rsidRPr="00737AB6" w:rsidRDefault="00737AB6" w:rsidP="00737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* У мальчиков и девочек старшего дошкольного возраста наблюдается  избирательность в игровых сюжетах, ролях, игрушках и характере их использования, в организации игрового пространства.</w:t>
      </w:r>
    </w:p>
    <w:p w:rsidR="00737AB6" w:rsidRPr="00737AB6" w:rsidRDefault="00737AB6" w:rsidP="00737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* Выбор партнера по игре осуществляется на основе интереса к игровому содержанию.</w:t>
      </w:r>
    </w:p>
    <w:p w:rsidR="00737AB6" w:rsidRPr="00737AB6" w:rsidRDefault="00737AB6" w:rsidP="00737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* У детей ярко выражена игровая позиция.</w:t>
      </w:r>
    </w:p>
    <w:p w:rsidR="00737AB6" w:rsidRPr="00737AB6" w:rsidRDefault="00737AB6" w:rsidP="00737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* Дети проявляют интерес к сверстникам, у которых хорошо развиты игровые умения, социально-коммуникативные навыки.</w:t>
      </w:r>
    </w:p>
    <w:p w:rsidR="00737AB6" w:rsidRPr="00737AB6" w:rsidRDefault="00737AB6" w:rsidP="00737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* Девочки в играх чаще -  воспроизводители, мальчики – созидатели.</w:t>
      </w:r>
    </w:p>
    <w:p w:rsidR="00737AB6" w:rsidRPr="00737AB6" w:rsidRDefault="00737AB6" w:rsidP="00737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* Как мальчики, так и девочки отражают разные сюжетные линии игры.</w:t>
      </w:r>
    </w:p>
    <w:p w:rsidR="00737AB6" w:rsidRPr="00737AB6" w:rsidRDefault="00737AB6" w:rsidP="00737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* Устойчивость игрового замысла характерна для девочек. У мальчиков игровой замысел носит скачкообразный, непредсказуемый характер.</w:t>
      </w:r>
    </w:p>
    <w:p w:rsidR="00737AB6" w:rsidRPr="00737AB6" w:rsidRDefault="00737AB6" w:rsidP="00737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 * Как мальчики, так и девочки придумывают игры с «продолжением».</w:t>
      </w:r>
    </w:p>
    <w:p w:rsidR="00737AB6" w:rsidRPr="00737AB6" w:rsidRDefault="00737AB6" w:rsidP="00737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играх девочек четко выделяется подготовительный этап: выбор темы, обсуждение, распределение ролей, создание внешнего образа своей роли, подбор различных атрибутов, творческое создание игровой обстановки.</w:t>
      </w:r>
    </w:p>
    <w:p w:rsidR="00737AB6" w:rsidRPr="00737AB6" w:rsidRDefault="00737AB6" w:rsidP="00737A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играх мальчиков подготовительный этап заключается в придумывании какого-либо события, в выборе сказочных героев и сложных задач для них, требующих включения в игру  нестандартных сюжетов, дополнительных ролей и проявления лидерских качеств; в создании игровой обстановки путем строительства различных сооружений.</w:t>
      </w:r>
    </w:p>
    <w:p w:rsidR="00737AB6" w:rsidRPr="00737AB6" w:rsidRDefault="00737AB6" w:rsidP="00737A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 чаще включают изобразительную деятельность в создании игровой обстановки, мальчики – продуктивную.</w:t>
      </w:r>
    </w:p>
    <w:p w:rsidR="00737AB6" w:rsidRPr="00737AB6" w:rsidRDefault="00737AB6" w:rsidP="00737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педагогического сопровождения игровой деятельности детей старшего дошкольного возраста.</w:t>
      </w:r>
    </w:p>
    <w:p w:rsidR="00737AB6" w:rsidRPr="00737AB6" w:rsidRDefault="00737AB6" w:rsidP="00737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1.Конечно </w:t>
      </w:r>
      <w:proofErr w:type="gramStart"/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proofErr w:type="gramEnd"/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начинаем свою работу с диагностики. Об этом было уже сказано моей предшествующей коллегой. Педагог изучает игровые интересы и предпочтения детей в ходе игры, предлагает детям игровые сюжеты, оснащает предметно-игровую среду с учетом детской игровой субкультуры детей.</w:t>
      </w:r>
    </w:p>
    <w:p w:rsidR="00737AB6" w:rsidRPr="00737AB6" w:rsidRDefault="00737AB6" w:rsidP="00737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2.Игровая позиция педагога на втором этапе педагогического сопровождения включает в себя логику постепенного усложнения в овладении детьми </w:t>
      </w:r>
      <w:proofErr w:type="spellStart"/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сюжетосложением</w:t>
      </w:r>
      <w:proofErr w:type="spellEnd"/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 умения сочинять новые события – к  умению их комбинировать и взаимодействовать в разных ролевых сообществах – к умению придумывать и организовывать новую, интересную игру.</w:t>
      </w:r>
    </w:p>
    <w:p w:rsidR="00737AB6" w:rsidRPr="00737AB6" w:rsidRDefault="00737AB6" w:rsidP="00737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3.Самостоятельная игровая деятельность детей: игровую позицию педагога характеризуют косвенные приемы руководства играми, включенное игровое взаимодействие при необходимости.</w:t>
      </w:r>
    </w:p>
    <w:p w:rsidR="00737AB6" w:rsidRPr="00737AB6" w:rsidRDefault="00737AB6" w:rsidP="00737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педагогам по преобразованию предметно-игровой среды в группах старшего дошкольного возраста.</w:t>
      </w:r>
    </w:p>
    <w:p w:rsidR="00737AB6" w:rsidRPr="00737AB6" w:rsidRDefault="00737AB6" w:rsidP="00737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 сюжетно-ролевых играх дети отражают различные сюжеты: бытовые (магазин, семья</w:t>
      </w:r>
      <w:proofErr w:type="gramStart"/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трудовые (строительство дома, доктор, школа), общественные (праздники, путешествия), содержание любимых литературных произведений и кинофильмов. Атрибутика игр для старших дошкольников более детализирована. Размер оборудования и игрушек лучше небольшой – для игр на столе. Допустимо и крупное напольное оборудование,  если дети активно и длительно играют. Большая часть оборудования хранится в контейнерах, на которых есть картинка и надпись для узнавания игры. В группе должна быть  коробка с бросовым материалом, пластиковой и картонной упаковкой, отходами ткани, меха, кожи и других материалов для изготовления атрибутов, недостающих по ходу игры. Желательно включить альбомы, книги-самоделки с описанием последовательности изготовления различных игрушек для расширения содержания игры.</w:t>
      </w:r>
    </w:p>
    <w:p w:rsidR="00737AB6" w:rsidRPr="00737AB6" w:rsidRDefault="00737AB6" w:rsidP="00737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Необходимо место для разыгрывания сюжетов в режиссерской игре (его можно изготовить из большой картонной коробки, вырезав две поверхности наподобие сцены), набор игрушечных персонажей размером примерно с ладонь взрослого; бросовый материал и инструменты; а также некоторые схемы-образцы, фотографии декораций и кукол.</w:t>
      </w:r>
    </w:p>
    <w:p w:rsidR="00737AB6" w:rsidRPr="00737AB6" w:rsidRDefault="00737AB6" w:rsidP="00737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 В группе специальное место и оборудование выделено для игротеки. Это настольные игры с правилами; логико-математические игры, направленные на развитие логического действия сравнения, логических операций классификации, узнавание по описанию  («Так бывает», «Найди ошибки художника») и другие. Например, для развития логики это игры с блоками </w:t>
      </w:r>
      <w:proofErr w:type="spellStart"/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Дьенеша</w:t>
      </w:r>
      <w:proofErr w:type="spellEnd"/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, «Логический поезд», «Четвертый лишний». Обязательны тетради на печатной основе, познавательные книги для дошкольников.</w:t>
      </w:r>
    </w:p>
    <w:p w:rsidR="00737AB6" w:rsidRPr="00737AB6" w:rsidRDefault="00737AB6" w:rsidP="00737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Помните, что дошкольник стремится облюбовать, оборудовать и обжить какое-либо пространство, построить свой собственный маленький мирок. Коробки – идеальное средство для построения домика. Ширма, одеяло, кусок ткани – все может служить материалом для постройки. Строительство необычных жилищ (шалаша, гнезда) особенно побуждает детей к игре.  Подбирая игровой материал, не забывайте, что старшим дошкольникам не следует группировать игрушки по темам «Семья», «Магазин», «Больница» и </w:t>
      </w:r>
      <w:proofErr w:type="spellStart"/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spellEnd"/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Дети подбирают игрушки и материалы для игры сами.</w:t>
      </w:r>
    </w:p>
    <w:p w:rsidR="00737AB6" w:rsidRPr="00737AB6" w:rsidRDefault="00737AB6" w:rsidP="00737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Рекомендации для педагогов по планированию игровой деятельности детей 5-7 лет по </w:t>
      </w:r>
      <w:proofErr w:type="spellStart"/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В.А.Деркунской</w:t>
      </w:r>
      <w:proofErr w:type="spellEnd"/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7AB6" w:rsidRPr="00737AB6" w:rsidRDefault="00737AB6" w:rsidP="00737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 По мнению Веры Александровны </w:t>
      </w:r>
      <w:proofErr w:type="spellStart"/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Деркунской</w:t>
      </w:r>
      <w:proofErr w:type="spellEnd"/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занималась изучением игровой деятельности дошкольников, при планировании игр следует использовать следующий алгоритм:</w:t>
      </w:r>
    </w:p>
    <w:p w:rsidR="00737AB6" w:rsidRPr="00737AB6" w:rsidRDefault="00737AB6" w:rsidP="00737A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Беседуйте с детьми на темы: «Как играют ребята соседней группы», «Как играли твои родители в детстве».</w:t>
      </w:r>
    </w:p>
    <w:p w:rsidR="00737AB6" w:rsidRPr="00737AB6" w:rsidRDefault="00737AB6" w:rsidP="00737A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игровой ситуации – отдельно с девочками, отдельно с мальчиками.</w:t>
      </w:r>
    </w:p>
    <w:p w:rsidR="00737AB6" w:rsidRPr="00737AB6" w:rsidRDefault="00737AB6" w:rsidP="00737A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обогащения игр старших дошкольников читайте литературные произведения, вызывающие </w:t>
      </w:r>
      <w:proofErr w:type="gramStart"/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</w:t>
      </w:r>
      <w:proofErr w:type="gramEnd"/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мальчиков, так и девочек.</w:t>
      </w:r>
    </w:p>
    <w:p w:rsidR="00737AB6" w:rsidRPr="00737AB6" w:rsidRDefault="00737AB6" w:rsidP="00737A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разнообразия игровых действий, ролей предложите детям игровые этюды (с помощью мимики, интонаций передайте чувства героев),  игровые упражнения (опишите героя, разговор по телефону и т.д.).</w:t>
      </w:r>
    </w:p>
    <w:p w:rsidR="00737AB6" w:rsidRPr="00737AB6" w:rsidRDefault="00737AB6" w:rsidP="00737A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игровых ситуаций в смешанных подгруппах девочек и</w:t>
      </w:r>
    </w:p>
    <w:p w:rsidR="00737AB6" w:rsidRPr="00737AB6" w:rsidRDefault="00737AB6" w:rsidP="00737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мальчиков.</w:t>
      </w:r>
    </w:p>
    <w:p w:rsidR="00737AB6" w:rsidRPr="00737AB6" w:rsidRDefault="00737AB6" w:rsidP="00737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A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Игра начинается с потребности ребенка создать собственный мир и некоторое время существовать в нем. Поэтому готовясь к очередному рабочему дню, помните, что новая игра – это лучший подарок детям!</w:t>
      </w:r>
    </w:p>
    <w:p w:rsidR="009D44FD" w:rsidRDefault="009D44FD">
      <w:bookmarkStart w:id="0" w:name="_GoBack"/>
      <w:bookmarkEnd w:id="0"/>
    </w:p>
    <w:sectPr w:rsidR="009D4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F4B57"/>
    <w:multiLevelType w:val="multilevel"/>
    <w:tmpl w:val="11DA5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442134"/>
    <w:multiLevelType w:val="multilevel"/>
    <w:tmpl w:val="E786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532D63"/>
    <w:multiLevelType w:val="multilevel"/>
    <w:tmpl w:val="EFE4A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25728F"/>
    <w:multiLevelType w:val="multilevel"/>
    <w:tmpl w:val="3F98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5E4998"/>
    <w:multiLevelType w:val="multilevel"/>
    <w:tmpl w:val="348E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AB6"/>
    <w:rsid w:val="00737AB6"/>
    <w:rsid w:val="009D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3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Климова</dc:creator>
  <cp:lastModifiedBy>Любовь Климова</cp:lastModifiedBy>
  <cp:revision>1</cp:revision>
  <dcterms:created xsi:type="dcterms:W3CDTF">2021-01-23T18:11:00Z</dcterms:created>
  <dcterms:modified xsi:type="dcterms:W3CDTF">2021-01-23T18:12:00Z</dcterms:modified>
</cp:coreProperties>
</file>