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43" w:rsidRPr="00652D43" w:rsidRDefault="00652D43" w:rsidP="00652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652D43">
        <w:rPr>
          <w:rFonts w:ascii="Times New Roman" w:eastAsia="Times New Roman" w:hAnsi="Times New Roman" w:cs="Times New Roman"/>
          <w:color w:val="8B0000"/>
          <w:sz w:val="38"/>
          <w:szCs w:val="38"/>
          <w:lang w:eastAsia="ru-RU"/>
        </w:rPr>
        <w:t>Использование игровых технологий в экологическом образовании         старших дошкольников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652D43">
        <w:rPr>
          <w:rFonts w:ascii="Times New Roman" w:eastAsia="Times New Roman" w:hAnsi="Times New Roman" w:cs="Times New Roman"/>
          <w:color w:val="8B0000"/>
          <w:sz w:val="38"/>
          <w:szCs w:val="38"/>
          <w:lang w:eastAsia="ru-RU"/>
        </w:rPr>
        <w:t>​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</w:t>
      </w: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Подготовила Романова О.В.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                </w:t>
      </w: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Воспитатель МБДОУ д/с№24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                                                                 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.К</w:t>
      </w:r>
      <w:proofErr w:type="gram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стово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Нижегородской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обл</w:t>
      </w:r>
      <w:bookmarkStart w:id="0" w:name="_GoBack"/>
      <w:bookmarkEnd w:id="0"/>
      <w:proofErr w:type="spellEnd"/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​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Экологическое образование - непрерывный процесс обучения, самообразования, накопления опыта и развития личности, направленный на формирование ценностных ориентаций, норм поведения и получение специальных знаний по охране окружающей природной среды и природопользованию, реализуемых в экологически грамотной деятельности. Это единство экологического сознания и поведения, гармоничного с природой. На формирование экологического сознания оказывают влияние экологические знания и убеждения.[3]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Цель экологического образования -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экологических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Содержание экологического образования усваивается учащимися в их различной деятельности.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К формам экологического образования можно отнести следующие: традиционные учебные занятия, экологические игры, экологические сказки, экологическая тропа, практикумы, опыты и т.д. - те технологические приёмы, которые, во-первых, в наибольшей степени отвечают потребностям и возможностям младшего возраста, а во-вторых, позволяют изменить потребительское отношение детей к природе.[4]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       Особое место занимают игры, которые создаются самими детьми, - </w:t>
      </w: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</w:t>
      </w:r>
      <w:proofErr w:type="gram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называют творческими или сюжетно-ролевыми. В этих играх дети воспроизводят в ролях все то, что они видят вокруг себя в жизни и деятельности взрослых. Творческая игра наиболее полно формирует личность ребенка, поэтому является важным средством воспитания.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Суть игр для развития эстетического восприятия природы состоит в том, что дети, при непосредственном контакте с природными объектами (наблюдения или более близком контакте - прикосновении к растению, животному, поглаживание ствола, листьев и т.д.), должны рассказать что-либо интересное об объекте природы. Это могут быть особенности внешнего вида, особенности роста, развития, ухода или случаи бережного (жесткого) отношения людей к растениям, животным.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Основные задачи педагога при использовании им экологической игры состоят в следующем: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.формирование системы знаний о природе;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.формирование мотивов, потребностей, привычек, экологически целесообразного поведения и деятельности в природе;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.формирование коммуникативных умений и навыков.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Технология проведения экологической игры состоит в следующем: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.Педагог выбирает раздел программы и темы, в которых можно проводить экологические игры.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Определяет место выбранного раздела и темы в системе воспитания экологической культуры, выделяет основные понятия, идею, систему формирующих отношений.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Составляет структуру и ход экологической игры.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Определяет систему педагогических условий, построенных на основе игрового метода, обеспечивающих эффективное формирование экологических знаний по выбранной теме.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Составляет систему заданий для проверки стартового уровня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сформированности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знаний и отношений, проводит диагностику.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. Составляет комплекс заданий с целью проверки эффективности использования игрового метода в воспитании экологической культуры ребенка.[5]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Классификация экологических игр.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 Согласно классификации С.Л.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Новоселовой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все игры, в зависимости от того, по чьей инициативе они возникают (ребенка или взрослого), объединяются в три группы: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игры, возникающие по инициативе ребенка (или группы детей), - самостоятельные игры (театрализованные, игры-экспериментирования, режиссерские, сюжетно-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отобразительные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сюжетно-ролевые);</w:t>
      </w:r>
      <w:proofErr w:type="gramEnd"/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игры, возникающие по инициативе взрослого и старших детей, - организованные игры (дидактические, подвижные, досуговые);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игры, идущие от исторически сложившихся традиций народа, - народные игры.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Важное развивающее значение для дошкольников имеют игры с правилами - подвижные, сюжетно-подвижные, дидактические (настольно-печатные, словесные и др.). Центральное звено таких игр - правила - является главным фактором развивающего воздействия на детей. Правила побуждают ребенка быть активным: сосредоточивать свое внимание на игровой задаче, быстро реагировать на игровую ситуацию, подчиняться обстоятельствам.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 В экологическом образовании игры с правилами дают возможность представить различные явления природы, полученные во время наблюдений, чтения литературы. Большую роль могут сыграть такие игры в развитии различных умственных навыков дошкольников: умений анализировать, сравнивать, классифицировать, подводить под категорию.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 Дидактические игры. Среди всего многообразия игр с правилами для дошкольников особое место принадлежит дидактическим играм. Уже само название - </w:t>
      </w: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дидактические</w:t>
      </w:r>
      <w:proofErr w:type="gram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говорит о том, что цель этих игр - умственное развитие детей. Следовательно, они рассматриваются как средство умственного воспитания детей</w:t>
      </w: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.</w:t>
      </w:r>
      <w:proofErr w:type="gramEnd"/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 Дидактические игры экологического содержания расширяют представления детей о взаимодействии человека и природы, </w:t>
      </w: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деятельности людей в природе, взаимосвязях, существующих в природе, способствуют воспитанию эмоционально-ценностного отношения к природе, выработке навыков культуры поведения в окружающей природной среде.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Дидактические игры экологического характера включает два относительно самостоятельных блока: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игры для развития эстетического восприятия природы (развитие чувства прекрасного в природе, эмоционального отношения к ней);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игры для формирования нравственно-оценочного опыта поведения дошкольников в природе.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     Чтобы поддержать стремление детей отражать полученные в дидактических играх экологические представления и игровые навыки в самостоятельной игровой деятельности, в группах в отдельных уголках целесообразно </w:t>
      </w:r>
      <w:proofErr w:type="gram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разместить материал</w:t>
      </w:r>
      <w:proofErr w:type="gram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организации детьми игр экологического содержания (планшеты с изображением природных зон, муляжи, картинки с изображением растений, животных, гербарии и т. п.). Таким образом, будет удовлетворяться возрастающий интерес к природе, будут конкретизироваться полученные ранее представления.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Сюжетно-ролевая игра. Усвоение знаний о природе при помощи сюжетно-ролевой игры, вызывающей эмоциональный отклик, оказывает влияния на формирование правильного отношения к объектам растительного и животного мира. Экологические знания, вызвавшие эмоциональную реакцию у детей, скорей войдут в их самостоятельную игровую деятельность, станут ее содержанием, чем знания, воздействие которых затрагивает лишь интеллектуальную сторону личности ребенка.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Исследование И.А. Комаровой показало, что оптимальной формой включения сюжетно-ролевой игры в процесс ознакомления детей с природой являются игровые обучающие ситуации (ИОС), которые создаются педагогом для решения конкретных дидактических задач природоведческих занятий, наблюдений.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 Подвижные игры. Большую группу игр с правилами составляют подвижные и подвижно-дидактические игры. В основе их лежат разнообразные движения - ходьба, бег, прыжки, лазанье, метание и т. д.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    Методика проведения подвижных игр аналогична методике проведения дидактических игр и направлена на постепенное формирование у детей умения, самостоятельно организовывать эти игры.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Другие виды игр. Словесно-дидактические игры могут скрасить досуг, прогулку в дождь, вынужденное ожидание, не требуют каких-либо условий, оснащения.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           Интересны игры в загадки-описания - в них дети упражняются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К творческим играм относятся игры-драматизации и строительно-конструктивные игры. Им присущи основные черты творческих игр: наличие замысла, сочетание ролевых и реальных действий и отношений и других элементов воображаемой ситуации, а также самостоятельность и самоорганизация детей.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Детям нравятся игры-импровизации,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Экологические игры позволяют сместить акцент с усвоения детьми готовых знаний на самостоятельный поиск решений предложенных игровых задач, что способствует умственному воспитанию. 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      Усваивая цвета, их оттенки, форму предметов, манипулируя игрушками и другим игровым оборудованием, приобретая определенный чувственный опыт, дети начинают понимать красоту окружающего мира.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На основе изучения и анализа литературы по проблеме экологического образования дошкольников сделаны выводы о том, что экологическое образование дошкольников - приоритетное направление в работе детского сада, осуществляющееся с учетом возраста детей, имеющее конечной целью формирование экологической культуры.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Список используемой литературы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1.Абраменкова, В.В. Социальная психология детства в контексте развития отношений ребенка в мире [Текст] / В.В. Абраменкова // Вопросы психологии. 2002. № 1. С. 3-16.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3.Бауэр, В.Э. Влияние чувственного опыта на эффективность развития детей [Текст] / В.Э. Бауэр // Школа. 2000. № 6. С.25-27.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4.Божович, Л.И. Проблемы формирования личности [Текст] / Л.И.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Божович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.- М., 1997.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6.Выготский, Л.С. Умственное развитие детей в процессе обучения [Текст] / Л.С. Выготский.- М.-Л., 1935.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7.Гоноболин, Ф.Н. Психология младшего школьника [Текст] / Ф.Н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Гоноболин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.- М., 1973.</w:t>
      </w:r>
    </w:p>
    <w:p w:rsidR="00652D43" w:rsidRPr="00652D43" w:rsidRDefault="00652D43" w:rsidP="00652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8.Дейкина, А.Ю. Познавательный интерес: сущность и проблемы изучения [Текст] / А.Ю. </w:t>
      </w:r>
      <w:proofErr w:type="spellStart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Дейкина</w:t>
      </w:r>
      <w:proofErr w:type="spellEnd"/>
      <w:r w:rsidRPr="00652D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.- М., 2002</w:t>
      </w:r>
    </w:p>
    <w:p w:rsidR="00D81235" w:rsidRDefault="00D81235"/>
    <w:sectPr w:rsidR="00D8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43"/>
    <w:rsid w:val="00652D43"/>
    <w:rsid w:val="00D8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2021-01-23T16:16:00Z</dcterms:created>
  <dcterms:modified xsi:type="dcterms:W3CDTF">2021-01-23T16:18:00Z</dcterms:modified>
</cp:coreProperties>
</file>