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DA" w:rsidRDefault="00C715DA" w:rsidP="00C715D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Консультация для родителей группы «</w:t>
      </w:r>
      <w:proofErr w:type="spellStart"/>
      <w:r>
        <w:rPr>
          <w:rStyle w:val="c13"/>
          <w:b/>
          <w:bCs/>
          <w:color w:val="FF0000"/>
          <w:sz w:val="28"/>
          <w:szCs w:val="28"/>
        </w:rPr>
        <w:t>Лесовичок</w:t>
      </w:r>
      <w:proofErr w:type="spellEnd"/>
      <w:r>
        <w:rPr>
          <w:rStyle w:val="c13"/>
          <w:b/>
          <w:bCs/>
          <w:color w:val="FF0000"/>
          <w:sz w:val="28"/>
          <w:szCs w:val="28"/>
        </w:rPr>
        <w:t>» на тему:</w:t>
      </w:r>
    </w:p>
    <w:p w:rsidR="00C715DA" w:rsidRDefault="00C715DA" w:rsidP="00C715D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«Приобщение к истории, традициям и культуре России»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«Иванами, не помнящими родства»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>
        <w:rPr>
          <w:rStyle w:val="c0"/>
          <w:color w:val="000000"/>
          <w:sz w:val="28"/>
          <w:szCs w:val="28"/>
        </w:rPr>
        <w:t>самореализовать</w:t>
      </w:r>
      <w:proofErr w:type="spellEnd"/>
      <w:r>
        <w:rPr>
          <w:rStyle w:val="c0"/>
          <w:color w:val="000000"/>
          <w:sz w:val="28"/>
          <w:szCs w:val="28"/>
        </w:rPr>
        <w:t xml:space="preserve">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>, прибаутки.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народном сознании издревле большое место занимали представления о душе, стыде, совести, грехе, доброте, справедливости, правде. </w:t>
      </w:r>
      <w:proofErr w:type="gramStart"/>
      <w:r>
        <w:rPr>
          <w:rStyle w:val="c0"/>
          <w:color w:val="000000"/>
          <w:sz w:val="28"/>
          <w:szCs w:val="28"/>
        </w:rPr>
        <w:t>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</w:t>
      </w:r>
      <w:proofErr w:type="gramEnd"/>
      <w:r>
        <w:rPr>
          <w:rStyle w:val="c0"/>
          <w:color w:val="000000"/>
          <w:sz w:val="28"/>
          <w:szCs w:val="28"/>
        </w:rPr>
        <w:t xml:space="preserve">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ребенка. Посредством народной культуры развиваются духовно – нравственные качества личности ребенка, навыки культурного поведения. Общечеловеческие ценности, несомненно, должны внести вклад в воспитание чувства красоты и добра.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</w:t>
      </w:r>
      <w:r>
        <w:rPr>
          <w:rStyle w:val="c0"/>
          <w:color w:val="000000"/>
          <w:sz w:val="28"/>
          <w:szCs w:val="28"/>
        </w:rPr>
        <w:lastRenderedPageBreak/>
        <w:t xml:space="preserve">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</w:t>
      </w:r>
      <w:proofErr w:type="gramStart"/>
      <w:r>
        <w:rPr>
          <w:rStyle w:val="c0"/>
          <w:color w:val="000000"/>
          <w:sz w:val="28"/>
          <w:szCs w:val="28"/>
        </w:rPr>
        <w:t>прекрасное</w:t>
      </w:r>
      <w:proofErr w:type="gramEnd"/>
      <w:r>
        <w:rPr>
          <w:rStyle w:val="c0"/>
          <w:color w:val="000000"/>
          <w:sz w:val="28"/>
          <w:szCs w:val="28"/>
        </w:rPr>
        <w:t>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начинать приобщение к ценностям народной 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семейно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</w:t>
      </w:r>
      <w:proofErr w:type="spellStart"/>
      <w:r>
        <w:rPr>
          <w:rStyle w:val="c0"/>
          <w:color w:val="000000"/>
          <w:sz w:val="28"/>
          <w:szCs w:val="28"/>
        </w:rPr>
        <w:t>потешек</w:t>
      </w:r>
      <w:proofErr w:type="spellEnd"/>
      <w:r>
        <w:rPr>
          <w:rStyle w:val="c0"/>
          <w:color w:val="000000"/>
          <w:sz w:val="28"/>
          <w:szCs w:val="28"/>
        </w:rPr>
        <w:t>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:rsidR="00C715DA" w:rsidRDefault="00C715DA" w:rsidP="00C715D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Старинная мудрость напоминает нам: «</w:t>
      </w:r>
      <w:proofErr w:type="gramStart"/>
      <w:r>
        <w:rPr>
          <w:rStyle w:val="c0"/>
          <w:color w:val="000000"/>
          <w:sz w:val="28"/>
          <w:szCs w:val="28"/>
        </w:rPr>
        <w:t>Человек</w:t>
      </w:r>
      <w:proofErr w:type="gramEnd"/>
      <w:r>
        <w:rPr>
          <w:rStyle w:val="c0"/>
          <w:color w:val="000000"/>
          <w:sz w:val="28"/>
          <w:szCs w:val="28"/>
        </w:rPr>
        <w:t xml:space="preserve">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311B8A" w:rsidRDefault="00311B8A"/>
    <w:sectPr w:rsidR="0031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5DA"/>
    <w:rsid w:val="00311B8A"/>
    <w:rsid w:val="00C7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7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715DA"/>
  </w:style>
  <w:style w:type="paragraph" w:customStyle="1" w:styleId="c16">
    <w:name w:val="c16"/>
    <w:basedOn w:val="a"/>
    <w:rsid w:val="00C7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2022-11-09T14:35:00Z</dcterms:created>
  <dcterms:modified xsi:type="dcterms:W3CDTF">2022-11-09T14:35:00Z</dcterms:modified>
</cp:coreProperties>
</file>